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9E58BB" w:rsidRDefault="007E5CA0" w:rsidP="007E5CA0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4896690" w14:textId="4AF73687" w:rsidR="007E5CA0" w:rsidRDefault="007E5CA0" w:rsidP="007E5CA0">
      <w:pPr>
        <w:spacing w:line="271" w:lineRule="auto"/>
        <w:rPr>
          <w:rStyle w:val="Strong"/>
          <w:rFonts w:asciiTheme="minorHAnsi" w:hAnsiTheme="minorHAnsi" w:cstheme="minorHAnsi"/>
          <w:sz w:val="20"/>
          <w:szCs w:val="20"/>
          <w:lang w:val="fr-BE"/>
        </w:rPr>
      </w:pPr>
      <w:r w:rsidRPr="009E58BB">
        <w:rPr>
          <w:rStyle w:val="Strong"/>
          <w:rFonts w:asciiTheme="minorHAnsi" w:hAnsiTheme="minorHAnsi" w:cstheme="minorHAnsi"/>
          <w:sz w:val="20"/>
          <w:szCs w:val="20"/>
          <w:lang w:val="ru-RU"/>
        </w:rPr>
        <w:t>Ме</w:t>
      </w:r>
      <w:r w:rsidRPr="009E58BB">
        <w:rPr>
          <w:rStyle w:val="Strong"/>
          <w:rFonts w:asciiTheme="minorHAnsi" w:hAnsiTheme="minorHAnsi" w:cstheme="minorHAnsi"/>
          <w:sz w:val="20"/>
          <w:szCs w:val="20"/>
          <w:lang w:val="fr-CH"/>
        </w:rPr>
        <w:t>x</w:t>
      </w:r>
      <w:r w:rsidRPr="009E58BB">
        <w:rPr>
          <w:rStyle w:val="Strong"/>
          <w:rFonts w:asciiTheme="minorHAnsi" w:hAnsiTheme="minorHAnsi" w:cstheme="minorHAnsi"/>
          <w:sz w:val="20"/>
          <w:szCs w:val="20"/>
          <w:lang w:val="ru-RU"/>
        </w:rPr>
        <w:t xml:space="preserve">, Швейцария, </w:t>
      </w:r>
      <w:r w:rsidR="009E58BB">
        <w:rPr>
          <w:rStyle w:val="Strong"/>
          <w:rFonts w:asciiTheme="minorHAnsi" w:hAnsiTheme="minorHAnsi" w:cstheme="minorHAnsi"/>
          <w:sz w:val="20"/>
          <w:szCs w:val="20"/>
          <w:lang w:val="fr-BE"/>
        </w:rPr>
        <w:t>17</w:t>
      </w:r>
      <w:r w:rsidR="009E58BB" w:rsidRPr="009E58BB">
        <w:rPr>
          <w:rStyle w:val="Strong"/>
          <w:rFonts w:asciiTheme="minorHAnsi" w:hAnsiTheme="minorHAnsi" w:cstheme="minorHAnsi"/>
          <w:sz w:val="20"/>
          <w:szCs w:val="20"/>
          <w:lang w:val="fr-BE"/>
        </w:rPr>
        <w:t xml:space="preserve"> </w:t>
      </w:r>
      <w:proofErr w:type="spellStart"/>
      <w:r w:rsidR="009E58BB" w:rsidRPr="009E58BB">
        <w:rPr>
          <w:rStyle w:val="Strong"/>
          <w:rFonts w:asciiTheme="minorHAnsi" w:hAnsiTheme="minorHAnsi" w:cstheme="minorHAnsi"/>
          <w:sz w:val="20"/>
          <w:szCs w:val="20"/>
          <w:lang w:val="fr-BE"/>
        </w:rPr>
        <w:t>сентября</w:t>
      </w:r>
      <w:proofErr w:type="spellEnd"/>
      <w:r w:rsidR="009E58BB" w:rsidRPr="009E58BB">
        <w:rPr>
          <w:rStyle w:val="Strong"/>
          <w:rFonts w:asciiTheme="minorHAnsi" w:hAnsiTheme="minorHAnsi" w:cstheme="minorHAnsi"/>
          <w:sz w:val="20"/>
          <w:szCs w:val="20"/>
          <w:lang w:val="fr-BE"/>
        </w:rPr>
        <w:t xml:space="preserve"> 2020 г.</w:t>
      </w:r>
    </w:p>
    <w:p w14:paraId="08F3BCA0" w14:textId="77777777" w:rsidR="009E58BB" w:rsidRPr="009E58BB" w:rsidRDefault="009E58BB" w:rsidP="007E5CA0">
      <w:pPr>
        <w:spacing w:line="271" w:lineRule="auto"/>
        <w:rPr>
          <w:rStyle w:val="Strong"/>
          <w:rFonts w:asciiTheme="minorHAnsi" w:hAnsiTheme="minorHAnsi" w:cstheme="minorHAnsi"/>
          <w:sz w:val="20"/>
          <w:szCs w:val="20"/>
          <w:lang w:val="ru-RU"/>
        </w:rPr>
      </w:pPr>
    </w:p>
    <w:p w14:paraId="36309062" w14:textId="77777777" w:rsidR="007E5CA0" w:rsidRPr="009E58BB" w:rsidRDefault="007E5CA0" w:rsidP="007E5CA0">
      <w:pPr>
        <w:spacing w:line="271" w:lineRule="auto"/>
        <w:rPr>
          <w:rFonts w:asciiTheme="minorHAnsi" w:hAnsiTheme="minorHAnsi" w:cstheme="minorHAnsi"/>
          <w:bCs/>
          <w:sz w:val="20"/>
          <w:szCs w:val="20"/>
          <w:lang w:val="ru-RU"/>
        </w:rPr>
      </w:pPr>
    </w:p>
    <w:p w14:paraId="6FDB1406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b/>
          <w:bCs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запускает новую машину глубокой печати для гибких материалов: </w:t>
      </w:r>
      <w:r w:rsidRPr="009E58BB">
        <w:rPr>
          <w:rFonts w:asciiTheme="minorHAnsi" w:hAnsiTheme="minorHAnsi" w:cstheme="minorHAnsi"/>
          <w:b/>
          <w:bCs/>
          <w:sz w:val="20"/>
          <w:szCs w:val="20"/>
          <w:lang w:val="en-US"/>
        </w:rPr>
        <w:t>EXPERT</w:t>
      </w:r>
      <w:r w:rsidRPr="009E58BB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b/>
          <w:bCs/>
          <w:sz w:val="20"/>
          <w:szCs w:val="20"/>
          <w:lang w:val="en-US"/>
        </w:rPr>
        <w:t>RS</w:t>
      </w:r>
      <w:r w:rsidRPr="009E58BB">
        <w:rPr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6003</w:t>
      </w:r>
    </w:p>
    <w:p w14:paraId="429C127B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DCC86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Рынок упаковки переживает глубокую трансформацию. Владельцы брендов ожидают более быстрого вывода на рынок и более устойчивых решений. Чтобы удовлетворить эти потребности,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объявляет о выпуске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EXPERT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RS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6003 — машины для глубокой печати нового поколения, которая позволит пользователям глубокой печати решать современные задачи рынка.</w:t>
      </w:r>
    </w:p>
    <w:p w14:paraId="0D1C3AB3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0F04AEFC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«Технологии, направленные на повышение производительности оборудования и процессов, всегда являются шагом вперед к текущим и будущим требованиям рынка», — объясняет Джонатан Джубилато, менеджер по линейке продуктов глубокой печати в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Italia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. «Рынок гибкой упаковки требует всё чаще мелкосерийного производства, более легких, тонких, пригодных для вторичной переработки решений, стабильной цветопередачи при печати в любой точке мира, тогда мы готовы поддержать наших заказчиков с помощью решений, обеспечивающих более быстрое время вывода на рынок, повышение качества, производительности, гибкости и безопасности. Технология глубокой печати, конечно, не исключение». </w:t>
      </w:r>
    </w:p>
    <w:p w14:paraId="41B9B7BD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0CCA9E5D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trike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Гибкость и производительность — вот основные лозунги для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EXPERT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RS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6003, которая может развивать максимальную скорость 500 м / мин и выпускается с валовой и безваловой конфигурацией печатных цилиндров.</w:t>
      </w:r>
    </w:p>
    <w:p w14:paraId="5429FAF3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698D19B6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Варианты конфигурации позволяют выбрать красочную систему для обеспечения наилучшего качества продукции в соответствии с производственными требованиями. Стандартные красочные системы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MPI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(многоцелевое нанесение) или опциональная система красок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HSM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(высокоскоростное дозирование) обеспечивают стабильно воспроизводимое высокое качество печати при любых условиях и со всеми типами красок и растворителей.</w:t>
      </w:r>
    </w:p>
    <w:p w14:paraId="6520485C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2284EB2F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Чтобы упростить и ускорить подготовку печатной машины и смену заданий,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разработал новую инновационную систему, эксклюзивную для машины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EXPERT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RS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6003.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Flex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9E58BB">
        <w:rPr>
          <w:rFonts w:asciiTheme="minorHAnsi" w:hAnsiTheme="minorHAnsi" w:cstheme="minorHAnsi"/>
          <w:sz w:val="20"/>
          <w:szCs w:val="20"/>
          <w:lang w:val="en-US"/>
        </w:rPr>
        <w:t>Trolley</w:t>
      </w:r>
      <w:r w:rsidRPr="009E58BB">
        <w:rPr>
          <w:rFonts w:asciiTheme="minorHAnsi" w:hAnsiTheme="minorHAnsi" w:cstheme="minorHAnsi"/>
          <w:sz w:val="20"/>
          <w:szCs w:val="20"/>
          <w:lang w:val="ru-RU"/>
        </w:rPr>
        <w:t xml:space="preserve"> - это тележка сервисного типа, которая может оставаться в машине во время печати или ее можно убрать после настройки печатной секции. Это значительно сокращает минимальное количество тележек, необходимое для работы печатной машины, и обеспечивает максимальную гибкость для операций смены заданий.</w:t>
      </w:r>
    </w:p>
    <w:p w14:paraId="603F23EB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14:paraId="7151D0E6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Сушильная система объединяет многие отличительные черты технологии 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>, чтобы обеспечить требуемую эффективность сушки при меньшей длине туннеля. Это решение значительно сокращает длину полотна в печатной машине с последующим уменьшением отходов примерно на 30% при запуске и смене заданий по сравнению с обычными сушильными камерами.</w:t>
      </w:r>
    </w:p>
    <w:p w14:paraId="6AC80249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160C98BE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lastRenderedPageBreak/>
        <w:t xml:space="preserve">Печатная машина обеспечивает высокоскоростную печать сольвентными и красками на водной основе, подходит для использования технологии печати с расширенным цветовым охватом 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oneECG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. Компания 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BOBST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стала пионером в использовании расширенной цветовой гаммы (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ECG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) в глубокой печати со своим решением 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oneECG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>, которое открывает двери в цифровой мир глубокой печати, чтобы идти в ногу с требованиями сегодняшнего рынка.</w:t>
      </w:r>
    </w:p>
    <w:p w14:paraId="7C4C6BFD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1AD7C73E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В соответствии с видением BOBST, где возможности подключения, оцифровки, автоматизация и устойчивость являются краеугольными камнями производства упаковки, доступны приложения для мониторинга 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en-US"/>
        </w:rPr>
        <w:t>Apps</w:t>
      </w:r>
      <w:r w:rsidRPr="009E58BB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 и BOBST Connect для полностью удаленного подключения и поддержки.</w:t>
      </w:r>
    </w:p>
    <w:p w14:paraId="63035297" w14:textId="77777777" w:rsidR="009E58BB" w:rsidRPr="009E58BB" w:rsidRDefault="009E58BB" w:rsidP="009E58BB">
      <w:pPr>
        <w:ind w:right="284"/>
        <w:jc w:val="both"/>
        <w:rPr>
          <w:rFonts w:asciiTheme="minorHAnsi" w:hAnsiTheme="minorHAnsi" w:cstheme="minorHAnsi"/>
          <w:color w:val="000000"/>
          <w:sz w:val="20"/>
          <w:szCs w:val="20"/>
          <w:lang w:val="ru-RU"/>
        </w:rPr>
      </w:pPr>
    </w:p>
    <w:p w14:paraId="7874A55C" w14:textId="77777777" w:rsidR="007E5CA0" w:rsidRPr="009E58BB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9E58BB" w:rsidRDefault="005E60FA" w:rsidP="00922CF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922CF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922CF2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F70DEB" w:rsidRDefault="00F70DEB" w:rsidP="00922CF2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922CF2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099808F7" w:rsidR="005E60FA" w:rsidRDefault="005E60FA" w:rsidP="00922CF2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922CF2" w:rsidRDefault="005E60FA" w:rsidP="00922CF2">
      <w:pPr>
        <w:spacing w:line="240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922CF2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922CF2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922CF2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922CF2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922CF2" w:rsidRDefault="00DD519E" w:rsidP="00922CF2">
      <w:pPr>
        <w:spacing w:line="240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922CF2" w:rsidRDefault="003D57C4" w:rsidP="00922CF2">
      <w:pPr>
        <w:spacing w:line="240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922CF2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922CF2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922CF2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922CF2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922CF2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922CF2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922CF2">
      <w:pPr>
        <w:spacing w:line="240" w:lineRule="auto"/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922CF2">
      <w:pPr>
        <w:spacing w:line="240" w:lineRule="auto"/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922CF2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922CF2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922CF2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508E" w14:textId="77777777" w:rsidR="008D6A0C" w:rsidRDefault="008D6A0C" w:rsidP="00BB5BE9">
      <w:pPr>
        <w:spacing w:line="240" w:lineRule="auto"/>
      </w:pPr>
      <w:r>
        <w:separator/>
      </w:r>
    </w:p>
  </w:endnote>
  <w:endnote w:type="continuationSeparator" w:id="0">
    <w:p w14:paraId="75E98336" w14:textId="77777777" w:rsidR="008D6A0C" w:rsidRDefault="008D6A0C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922CF2" w:rsidRDefault="00B444AA" w:rsidP="00F36CF1">
    <w:pPr>
      <w:pStyle w:val="LegalFooter"/>
      <w:rPr>
        <w:lang w:val="en-US"/>
      </w:rPr>
    </w:pPr>
    <w:r w:rsidRPr="00B444AA">
      <w:t>ПРЕСС</w:t>
    </w:r>
    <w:r w:rsidRPr="00922CF2">
      <w:rPr>
        <w:lang w:val="en-US"/>
      </w:rPr>
      <w:t>-</w:t>
    </w:r>
    <w:r w:rsidRPr="00B444AA">
      <w:t>РЕЛИЗ</w:t>
    </w:r>
    <w:r w:rsidRPr="00922CF2">
      <w:rPr>
        <w:lang w:val="en-US"/>
      </w:rPr>
      <w:t xml:space="preserve"> | [Publish Date]</w:t>
    </w:r>
    <w:r w:rsidR="00F36CF1" w:rsidRPr="00922CF2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922CF2">
          <w:rPr>
            <w:lang w:val="en-US"/>
          </w:rPr>
          <w:t>Page</w:t>
        </w:r>
      </w:sdtContent>
    </w:sdt>
    <w:r w:rsidR="00F36CF1" w:rsidRPr="00922CF2">
      <w:rPr>
        <w:lang w:val="en-US"/>
      </w:rPr>
      <w:t xml:space="preserve"> </w:t>
    </w:r>
    <w:r w:rsidR="00F36CF1" w:rsidRPr="005D389A">
      <w:fldChar w:fldCharType="begin"/>
    </w:r>
    <w:r w:rsidR="00F36CF1" w:rsidRPr="00922CF2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922CF2">
      <w:rPr>
        <w:noProof/>
        <w:lang w:val="en-US"/>
      </w:rPr>
      <w:t>1</w:t>
    </w:r>
    <w:r w:rsidR="00F36CF1" w:rsidRPr="005D389A">
      <w:fldChar w:fldCharType="end"/>
    </w:r>
    <w:r w:rsidR="00F36CF1" w:rsidRPr="00922CF2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922CF2">
          <w:rPr>
            <w:lang w:val="en-US"/>
          </w:rPr>
          <w:t>of</w:t>
        </w:r>
      </w:sdtContent>
    </w:sdt>
    <w:r w:rsidR="00F36CF1" w:rsidRPr="00922CF2">
      <w:rPr>
        <w:lang w:val="en-US"/>
      </w:rPr>
      <w:t xml:space="preserve"> </w:t>
    </w:r>
    <w:r w:rsidR="00563484">
      <w:fldChar w:fldCharType="begin"/>
    </w:r>
    <w:r w:rsidR="00563484" w:rsidRPr="00922CF2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922CF2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922CF2" w:rsidRDefault="005D389A" w:rsidP="00F36CF1">
        <w:pPr>
          <w:pStyle w:val="LegalFooter1"/>
          <w:rPr>
            <w:lang w:val="en-US"/>
          </w:rPr>
        </w:pPr>
        <w:r w:rsidRPr="00922CF2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922CF2" w:rsidRDefault="005D389A" w:rsidP="00F36CF1">
        <w:pPr>
          <w:pStyle w:val="LegalFooter2"/>
          <w:rPr>
            <w:lang w:val="en-US"/>
          </w:rPr>
        </w:pPr>
        <w:r w:rsidRPr="00922CF2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7EB2" w14:textId="77777777" w:rsidR="008D6A0C" w:rsidRDefault="008D6A0C" w:rsidP="00BB5BE9">
      <w:pPr>
        <w:spacing w:line="240" w:lineRule="auto"/>
      </w:pPr>
      <w:r>
        <w:separator/>
      </w:r>
    </w:p>
  </w:footnote>
  <w:footnote w:type="continuationSeparator" w:id="0">
    <w:p w14:paraId="5111F52C" w14:textId="77777777" w:rsidR="008D6A0C" w:rsidRDefault="008D6A0C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8D6A0C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8D6A0C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71BFB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D6A0C"/>
    <w:rsid w:val="008E04F6"/>
    <w:rsid w:val="008E3CA6"/>
    <w:rsid w:val="008E42E5"/>
    <w:rsid w:val="00922CF2"/>
    <w:rsid w:val="009A0420"/>
    <w:rsid w:val="009D7A5D"/>
    <w:rsid w:val="009E58BB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11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3</cp:revision>
  <cp:lastPrinted>2015-02-06T09:00:00Z</cp:lastPrinted>
  <dcterms:created xsi:type="dcterms:W3CDTF">2020-09-16T07:44:00Z</dcterms:created>
  <dcterms:modified xsi:type="dcterms:W3CDTF">2020-09-16T23:23:00Z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